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346" w:rsidRDefault="00FB5C05" w:rsidP="00E61229">
      <w:pPr>
        <w:spacing w:line="360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 w:rsidRPr="00FB5C05">
        <w:rPr>
          <w:rFonts w:ascii="华文中宋" w:eastAsia="华文中宋" w:hAnsi="华文中宋"/>
          <w:b/>
          <w:sz w:val="36"/>
          <w:szCs w:val="36"/>
        </w:rPr>
        <w:t>关于开展</w:t>
      </w:r>
      <w:r w:rsidRPr="00FB5C05">
        <w:rPr>
          <w:rFonts w:ascii="华文中宋" w:eastAsia="华文中宋" w:hAnsi="华文中宋" w:hint="eastAsia"/>
          <w:b/>
          <w:sz w:val="36"/>
          <w:szCs w:val="36"/>
        </w:rPr>
        <w:t>2015届毕业生</w:t>
      </w:r>
      <w:r w:rsidRPr="00FB5C05">
        <w:rPr>
          <w:rFonts w:ascii="华文中宋" w:eastAsia="华文中宋" w:hAnsi="华文中宋"/>
          <w:b/>
          <w:sz w:val="36"/>
          <w:szCs w:val="36"/>
        </w:rPr>
        <w:t>简历指导的通知</w:t>
      </w:r>
    </w:p>
    <w:p w:rsidR="00FB5C05" w:rsidRDefault="00FB5C05" w:rsidP="00E61229">
      <w:pPr>
        <w:spacing w:line="360" w:lineRule="auto"/>
        <w:jc w:val="center"/>
        <w:rPr>
          <w:rFonts w:ascii="仿宋_GB2312" w:eastAsia="仿宋_GB2312" w:hAnsi="仿宋"/>
          <w:sz w:val="30"/>
          <w:szCs w:val="30"/>
        </w:rPr>
      </w:pPr>
    </w:p>
    <w:p w:rsidR="00FB5C05" w:rsidRDefault="00FB5C05" w:rsidP="00E61229">
      <w:pPr>
        <w:spacing w:line="360" w:lineRule="auto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各</w:t>
      </w:r>
      <w:r w:rsidR="00CF2DCD">
        <w:rPr>
          <w:rFonts w:ascii="仿宋_GB2312" w:eastAsia="仿宋_GB2312" w:hAnsi="仿宋" w:hint="eastAsia"/>
          <w:sz w:val="30"/>
          <w:szCs w:val="30"/>
        </w:rPr>
        <w:t>位毕业生同学</w:t>
      </w:r>
      <w:r>
        <w:rPr>
          <w:rFonts w:ascii="仿宋_GB2312" w:eastAsia="仿宋_GB2312" w:hAnsi="仿宋" w:hint="eastAsia"/>
          <w:sz w:val="30"/>
          <w:szCs w:val="30"/>
        </w:rPr>
        <w:t>：</w:t>
      </w:r>
      <w:bookmarkStart w:id="0" w:name="_GoBack"/>
      <w:bookmarkEnd w:id="0"/>
    </w:p>
    <w:p w:rsidR="00FB5C05" w:rsidRDefault="00FB5C05" w:rsidP="00E61229">
      <w:pPr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为进一步做好我校毕业生就业</w:t>
      </w:r>
      <w:r>
        <w:rPr>
          <w:rFonts w:ascii="仿宋_GB2312" w:eastAsia="仿宋_GB2312" w:hAnsi="仿宋" w:hint="eastAsia"/>
          <w:sz w:val="30"/>
          <w:szCs w:val="30"/>
        </w:rPr>
        <w:t>指导</w:t>
      </w:r>
      <w:r>
        <w:rPr>
          <w:rFonts w:ascii="仿宋_GB2312" w:eastAsia="仿宋_GB2312" w:hAnsi="仿宋" w:cs="Times New Roman" w:hint="eastAsia"/>
          <w:sz w:val="30"/>
          <w:szCs w:val="30"/>
        </w:rPr>
        <w:t>工作，帮助同学们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制作出优秀的简历，</w:t>
      </w:r>
      <w:r w:rsidR="00B80A5D">
        <w:rPr>
          <w:rFonts w:ascii="仿宋_GB2312" w:eastAsia="仿宋_GB2312" w:hAnsi="仿宋" w:cs="Times New Roman" w:hint="eastAsia"/>
          <w:sz w:val="30"/>
          <w:szCs w:val="30"/>
        </w:rPr>
        <w:t>迎接我校10月15日第一场大型招聘会，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使广大毕业生在</w:t>
      </w:r>
      <w:r w:rsidRPr="00FB5C05">
        <w:rPr>
          <w:rFonts w:ascii="仿宋_GB2312" w:eastAsia="仿宋_GB2312" w:hAnsi="仿宋" w:cs="Times New Roman" w:hint="eastAsia"/>
          <w:sz w:val="30"/>
          <w:szCs w:val="30"/>
        </w:rPr>
        <w:t>求职过程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中更具竞争力，尽快实现就业，现针对2015届本科毕业生和研究生毕业生开展简历指导</w:t>
      </w:r>
      <w:r>
        <w:rPr>
          <w:rFonts w:ascii="仿宋_GB2312" w:eastAsia="仿宋_GB2312" w:hAnsi="仿宋" w:cs="Times New Roman" w:hint="eastAsia"/>
          <w:sz w:val="30"/>
          <w:szCs w:val="30"/>
        </w:rPr>
        <w:t>，具体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安排</w:t>
      </w:r>
      <w:r>
        <w:rPr>
          <w:rFonts w:ascii="仿宋_GB2312" w:eastAsia="仿宋_GB2312" w:hAnsi="仿宋" w:cs="Times New Roman" w:hint="eastAsia"/>
          <w:sz w:val="30"/>
          <w:szCs w:val="30"/>
        </w:rPr>
        <w:t>如下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：</w:t>
      </w:r>
    </w:p>
    <w:p w:rsidR="00125C31" w:rsidRDefault="00125C31" w:rsidP="00E61229">
      <w:pPr>
        <w:spacing w:line="360" w:lineRule="auto"/>
        <w:rPr>
          <w:rFonts w:ascii="华文中宋" w:eastAsia="华文中宋" w:hAnsi="华文中宋" w:cs="Times New Roman"/>
          <w:b/>
          <w:sz w:val="30"/>
          <w:szCs w:val="30"/>
        </w:rPr>
      </w:pPr>
      <w:r w:rsidRPr="00125C31">
        <w:rPr>
          <w:rFonts w:ascii="华文中宋" w:eastAsia="华文中宋" w:hAnsi="华文中宋" w:cs="Times New Roman" w:hint="eastAsia"/>
          <w:b/>
          <w:sz w:val="30"/>
          <w:szCs w:val="30"/>
        </w:rPr>
        <w:t>一、活动时间：</w:t>
      </w:r>
    </w:p>
    <w:p w:rsidR="00125C31" w:rsidRDefault="00125C31" w:rsidP="00E61229">
      <w:pPr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10月13日</w:t>
      </w:r>
      <w:r w:rsidR="00250CDA">
        <w:rPr>
          <w:rFonts w:ascii="仿宋_GB2312" w:eastAsia="仿宋_GB2312" w:hAnsi="仿宋" w:cs="Times New Roman" w:hint="eastAsia"/>
          <w:sz w:val="30"/>
          <w:szCs w:val="30"/>
        </w:rPr>
        <w:t xml:space="preserve">  </w:t>
      </w:r>
      <w:r>
        <w:rPr>
          <w:rFonts w:ascii="仿宋_GB2312" w:eastAsia="仿宋_GB2312" w:hAnsi="仿宋" w:cs="Times New Roman" w:hint="eastAsia"/>
          <w:sz w:val="30"/>
          <w:szCs w:val="30"/>
        </w:rPr>
        <w:t>9:00-18:00（各学院时间安排</w:t>
      </w:r>
      <w:r w:rsidR="00900F3F">
        <w:rPr>
          <w:rFonts w:ascii="仿宋_GB2312" w:eastAsia="仿宋_GB2312" w:hAnsi="仿宋" w:cs="Times New Roman" w:hint="eastAsia"/>
          <w:sz w:val="30"/>
          <w:szCs w:val="30"/>
        </w:rPr>
        <w:t>表</w:t>
      </w:r>
      <w:r>
        <w:rPr>
          <w:rFonts w:ascii="仿宋_GB2312" w:eastAsia="仿宋_GB2312" w:hAnsi="仿宋" w:cs="Times New Roman" w:hint="eastAsia"/>
          <w:sz w:val="30"/>
          <w:szCs w:val="30"/>
        </w:rPr>
        <w:t>见附录</w:t>
      </w:r>
      <w:r w:rsidR="00E61229">
        <w:rPr>
          <w:rFonts w:ascii="仿宋_GB2312" w:eastAsia="仿宋_GB2312" w:hAnsi="仿宋" w:cs="Times New Roman" w:hint="eastAsia"/>
          <w:sz w:val="30"/>
          <w:szCs w:val="30"/>
        </w:rPr>
        <w:t>1</w:t>
      </w:r>
      <w:r w:rsidR="00900F3F">
        <w:rPr>
          <w:rFonts w:ascii="仿宋_GB2312" w:eastAsia="仿宋_GB2312" w:hAnsi="仿宋" w:cs="Times New Roman" w:hint="eastAsia"/>
          <w:sz w:val="30"/>
          <w:szCs w:val="30"/>
        </w:rPr>
        <w:t>。此时间安排表仅供参考，同学们也可在其他时间段内前往</w:t>
      </w:r>
      <w:r>
        <w:rPr>
          <w:rFonts w:ascii="仿宋_GB2312" w:eastAsia="仿宋_GB2312" w:hAnsi="仿宋" w:cs="Times New Roman" w:hint="eastAsia"/>
          <w:sz w:val="30"/>
          <w:szCs w:val="30"/>
        </w:rPr>
        <w:t>）</w:t>
      </w:r>
    </w:p>
    <w:p w:rsidR="00125C31" w:rsidRDefault="00125C31" w:rsidP="00E61229">
      <w:pPr>
        <w:spacing w:line="360" w:lineRule="auto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 w:hint="eastAsia"/>
          <w:b/>
          <w:sz w:val="30"/>
          <w:szCs w:val="30"/>
        </w:rPr>
        <w:t>二</w:t>
      </w:r>
      <w:r w:rsidRPr="00125C31">
        <w:rPr>
          <w:rFonts w:ascii="华文中宋" w:eastAsia="华文中宋" w:hAnsi="华文中宋" w:cs="Times New Roman" w:hint="eastAsia"/>
          <w:b/>
          <w:sz w:val="30"/>
          <w:szCs w:val="30"/>
        </w:rPr>
        <w:t>、活动</w:t>
      </w:r>
      <w:r>
        <w:rPr>
          <w:rFonts w:ascii="华文中宋" w:eastAsia="华文中宋" w:hAnsi="华文中宋" w:cs="Times New Roman" w:hint="eastAsia"/>
          <w:b/>
          <w:sz w:val="30"/>
          <w:szCs w:val="30"/>
        </w:rPr>
        <w:t>地点</w:t>
      </w:r>
      <w:r w:rsidRPr="00125C31">
        <w:rPr>
          <w:rFonts w:ascii="华文中宋" w:eastAsia="华文中宋" w:hAnsi="华文中宋" w:cs="Times New Roman" w:hint="eastAsia"/>
          <w:b/>
          <w:sz w:val="30"/>
          <w:szCs w:val="30"/>
        </w:rPr>
        <w:t>：</w:t>
      </w:r>
    </w:p>
    <w:p w:rsidR="00125C31" w:rsidRDefault="00125C31" w:rsidP="00E61229">
      <w:pPr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大学生活动中心306</w:t>
      </w:r>
    </w:p>
    <w:p w:rsidR="00125C31" w:rsidRDefault="00125C31" w:rsidP="00E61229">
      <w:pPr>
        <w:spacing w:line="360" w:lineRule="auto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 w:hint="eastAsia"/>
          <w:b/>
          <w:sz w:val="30"/>
          <w:szCs w:val="30"/>
        </w:rPr>
        <w:t>三</w:t>
      </w:r>
      <w:r w:rsidRPr="00125C31">
        <w:rPr>
          <w:rFonts w:ascii="华文中宋" w:eastAsia="华文中宋" w:hAnsi="华文中宋" w:cs="Times New Roman" w:hint="eastAsia"/>
          <w:b/>
          <w:sz w:val="30"/>
          <w:szCs w:val="30"/>
        </w:rPr>
        <w:t>、</w:t>
      </w:r>
      <w:r>
        <w:rPr>
          <w:rFonts w:ascii="华文中宋" w:eastAsia="华文中宋" w:hAnsi="华文中宋" w:cs="Times New Roman" w:hint="eastAsia"/>
          <w:b/>
          <w:sz w:val="30"/>
          <w:szCs w:val="30"/>
        </w:rPr>
        <w:t>具体要求</w:t>
      </w:r>
      <w:r w:rsidRPr="00125C31">
        <w:rPr>
          <w:rFonts w:ascii="华文中宋" w:eastAsia="华文中宋" w:hAnsi="华文中宋" w:cs="Times New Roman" w:hint="eastAsia"/>
          <w:b/>
          <w:sz w:val="30"/>
          <w:szCs w:val="30"/>
        </w:rPr>
        <w:t>：</w:t>
      </w:r>
    </w:p>
    <w:p w:rsidR="00125C31" w:rsidRDefault="00900F3F" w:rsidP="00E61229">
      <w:pPr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请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2015届本科毕业生和研究生毕业生</w:t>
      </w:r>
      <w:r w:rsidR="00E61229">
        <w:rPr>
          <w:rFonts w:ascii="仿宋_GB2312" w:eastAsia="仿宋_GB2312" w:hAnsi="仿宋" w:cs="Times New Roman" w:hint="eastAsia"/>
          <w:sz w:val="30"/>
          <w:szCs w:val="30"/>
        </w:rPr>
        <w:t>提前准备好纸质版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个人简历</w:t>
      </w:r>
      <w:r w:rsidR="006A79A5">
        <w:rPr>
          <w:rFonts w:ascii="仿宋_GB2312" w:eastAsia="仿宋_GB2312" w:hAnsi="仿宋" w:cs="Times New Roman" w:hint="eastAsia"/>
          <w:sz w:val="30"/>
          <w:szCs w:val="30"/>
        </w:rPr>
        <w:t>，并于指定时间</w:t>
      </w:r>
      <w:r>
        <w:rPr>
          <w:rFonts w:ascii="仿宋_GB2312" w:eastAsia="仿宋_GB2312" w:hAnsi="仿宋" w:cs="Times New Roman" w:hint="eastAsia"/>
          <w:sz w:val="30"/>
          <w:szCs w:val="30"/>
        </w:rPr>
        <w:t>内前往</w:t>
      </w:r>
      <w:r w:rsidR="006A79A5">
        <w:rPr>
          <w:rFonts w:ascii="仿宋_GB2312" w:eastAsia="仿宋_GB2312" w:hAnsi="仿宋" w:cs="Times New Roman" w:hint="eastAsia"/>
          <w:sz w:val="30"/>
          <w:szCs w:val="30"/>
        </w:rPr>
        <w:t>活动</w:t>
      </w:r>
      <w:r>
        <w:rPr>
          <w:rFonts w:ascii="仿宋_GB2312" w:eastAsia="仿宋_GB2312" w:hAnsi="仿宋" w:cs="Times New Roman" w:hint="eastAsia"/>
          <w:sz w:val="30"/>
          <w:szCs w:val="30"/>
        </w:rPr>
        <w:t>地点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，</w:t>
      </w:r>
      <w:r w:rsidR="00E61229">
        <w:rPr>
          <w:rFonts w:ascii="仿宋_GB2312" w:eastAsia="仿宋_GB2312" w:hAnsi="仿宋" w:cs="Times New Roman" w:hint="eastAsia"/>
          <w:sz w:val="30"/>
          <w:szCs w:val="30"/>
        </w:rPr>
        <w:t>届时</w:t>
      </w:r>
      <w:r w:rsidR="00125C31">
        <w:rPr>
          <w:rFonts w:ascii="仿宋_GB2312" w:eastAsia="仿宋_GB2312" w:hAnsi="仿宋" w:cs="Times New Roman" w:hint="eastAsia"/>
          <w:sz w:val="30"/>
          <w:szCs w:val="30"/>
        </w:rPr>
        <w:t>将有专家对</w:t>
      </w:r>
      <w:r w:rsidR="00E61229">
        <w:rPr>
          <w:rFonts w:ascii="仿宋_GB2312" w:eastAsia="仿宋_GB2312" w:hAnsi="仿宋" w:cs="Times New Roman" w:hint="eastAsia"/>
          <w:sz w:val="30"/>
          <w:szCs w:val="30"/>
        </w:rPr>
        <w:t>同学们进行一对一简历指导。</w:t>
      </w:r>
    </w:p>
    <w:p w:rsidR="00E61229" w:rsidRDefault="00E61229" w:rsidP="00E61229">
      <w:pPr>
        <w:spacing w:line="360" w:lineRule="auto"/>
        <w:rPr>
          <w:rFonts w:ascii="华文中宋" w:eastAsia="华文中宋" w:hAnsi="华文中宋"/>
          <w:b/>
          <w:sz w:val="36"/>
          <w:szCs w:val="36"/>
        </w:rPr>
      </w:pPr>
    </w:p>
    <w:p w:rsidR="00E61229" w:rsidRPr="00E61229" w:rsidRDefault="00E61229" w:rsidP="00E61229">
      <w:pPr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 w:rsidRPr="00E61229">
        <w:rPr>
          <w:rFonts w:ascii="仿宋_GB2312" w:eastAsia="仿宋_GB2312" w:hAnsi="仿宋" w:cs="Times New Roman" w:hint="eastAsia"/>
          <w:sz w:val="30"/>
          <w:szCs w:val="30"/>
        </w:rPr>
        <w:t>附录1：各学院时间安排表</w:t>
      </w:r>
    </w:p>
    <w:p w:rsidR="00E61229" w:rsidRPr="00E61229" w:rsidRDefault="00E61229" w:rsidP="00E61229">
      <w:pPr>
        <w:spacing w:line="360" w:lineRule="auto"/>
        <w:ind w:firstLineChars="200" w:firstLine="600"/>
        <w:rPr>
          <w:rFonts w:ascii="仿宋_GB2312" w:eastAsia="仿宋_GB2312" w:hAnsi="仿宋" w:cs="Times New Roman"/>
          <w:sz w:val="30"/>
          <w:szCs w:val="30"/>
        </w:rPr>
      </w:pPr>
      <w:r w:rsidRPr="00E61229">
        <w:rPr>
          <w:rFonts w:ascii="仿宋_GB2312" w:eastAsia="仿宋_GB2312" w:hAnsi="仿宋" w:cs="Times New Roman" w:hint="eastAsia"/>
          <w:sz w:val="30"/>
          <w:szCs w:val="30"/>
        </w:rPr>
        <w:t>附录2：简历指导专家介绍</w:t>
      </w:r>
    </w:p>
    <w:p w:rsidR="00E61229" w:rsidRDefault="00E61229" w:rsidP="00E61229">
      <w:pPr>
        <w:spacing w:line="360" w:lineRule="auto"/>
        <w:jc w:val="right"/>
        <w:rPr>
          <w:rFonts w:ascii="仿宋_GB2312" w:eastAsia="仿宋_GB2312" w:hAnsi="仿宋" w:cs="Times New Roman"/>
          <w:sz w:val="30"/>
          <w:szCs w:val="30"/>
        </w:rPr>
      </w:pPr>
    </w:p>
    <w:p w:rsidR="00E61229" w:rsidRDefault="00E61229" w:rsidP="00E61229">
      <w:pPr>
        <w:spacing w:line="360" w:lineRule="auto"/>
        <w:jc w:val="right"/>
        <w:rPr>
          <w:rFonts w:ascii="仿宋_GB2312" w:eastAsia="仿宋_GB2312" w:hAnsi="仿宋" w:cs="Times New Roman"/>
          <w:sz w:val="30"/>
          <w:szCs w:val="30"/>
        </w:rPr>
      </w:pPr>
      <w:r w:rsidRPr="00E61229">
        <w:rPr>
          <w:rFonts w:ascii="仿宋_GB2312" w:eastAsia="仿宋_GB2312" w:hAnsi="仿宋" w:cs="Times New Roman" w:hint="eastAsia"/>
          <w:sz w:val="30"/>
          <w:szCs w:val="30"/>
        </w:rPr>
        <w:t>北京林业大学就业服务中心</w:t>
      </w:r>
    </w:p>
    <w:p w:rsidR="00E61229" w:rsidRDefault="00E61229" w:rsidP="00E61229">
      <w:pPr>
        <w:spacing w:line="360" w:lineRule="auto"/>
        <w:ind w:right="300"/>
        <w:jc w:val="right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 w:hint="eastAsia"/>
          <w:sz w:val="30"/>
          <w:szCs w:val="30"/>
        </w:rPr>
        <w:t>2014年10月9日</w:t>
      </w:r>
    </w:p>
    <w:p w:rsidR="00E61229" w:rsidRDefault="00E61229" w:rsidP="00900F3F">
      <w:pPr>
        <w:widowControl/>
        <w:jc w:val="left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/>
          <w:sz w:val="30"/>
          <w:szCs w:val="30"/>
        </w:rPr>
        <w:br w:type="page"/>
      </w:r>
      <w:r>
        <w:rPr>
          <w:rFonts w:ascii="仿宋_GB2312" w:eastAsia="仿宋_GB2312" w:hAnsi="仿宋" w:cs="Times New Roman"/>
          <w:sz w:val="30"/>
          <w:szCs w:val="30"/>
        </w:rPr>
        <w:lastRenderedPageBreak/>
        <w:t>附录</w:t>
      </w:r>
      <w:r>
        <w:rPr>
          <w:rFonts w:ascii="仿宋_GB2312" w:eastAsia="仿宋_GB2312" w:hAnsi="仿宋" w:cs="Times New Roman" w:hint="eastAsia"/>
          <w:sz w:val="30"/>
          <w:szCs w:val="30"/>
        </w:rPr>
        <w:t>1：</w:t>
      </w:r>
    </w:p>
    <w:p w:rsidR="00E61229" w:rsidRPr="00E61229" w:rsidRDefault="00E61229" w:rsidP="00E6122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 w:rsidRPr="00E61229">
        <w:rPr>
          <w:rFonts w:ascii="华文中宋" w:eastAsia="华文中宋" w:hAnsi="华文中宋" w:cs="Times New Roman" w:hint="eastAsia"/>
          <w:b/>
          <w:sz w:val="30"/>
          <w:szCs w:val="30"/>
        </w:rPr>
        <w:t>各学院时间安排表</w:t>
      </w: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3444"/>
        <w:gridCol w:w="3360"/>
      </w:tblGrid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林学院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9:00-9:40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水保学院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9:40-10:10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生物学院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10:10-10:40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园林学院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10:40-12:00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经管学院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B80A5D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12:</w:t>
            </w:r>
            <w:r w:rsidR="00B80A5D">
              <w:rPr>
                <w:rFonts w:ascii="仿宋_GB2312" w:eastAsia="仿宋_GB2312" w:hAnsi="仿宋" w:cs="Times New Roman" w:hint="eastAsia"/>
                <w:sz w:val="30"/>
                <w:szCs w:val="30"/>
              </w:rPr>
              <w:t>3</w:t>
            </w: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0-14:00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工学院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14:00-14:50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材料学院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14:50-15:30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艺术学院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15:30-16:00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6E4484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人文学院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16:00-16:25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6E4484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外语学院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16:25-16:45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6E4484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信息学院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16:45-17:25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6E4484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理学院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17:25-17:40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6E4484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保护区学院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17:40-17:45</w:t>
            </w:r>
          </w:p>
        </w:tc>
      </w:tr>
      <w:tr w:rsidR="00E61229" w:rsidTr="00E61229">
        <w:tc>
          <w:tcPr>
            <w:tcW w:w="3444" w:type="dxa"/>
          </w:tcPr>
          <w:p w:rsidR="00E61229" w:rsidRDefault="00E61229" w:rsidP="006E4484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>
              <w:rPr>
                <w:rFonts w:ascii="仿宋_GB2312" w:eastAsia="仿宋_GB2312" w:hAnsi="仿宋" w:cs="Times New Roman"/>
                <w:sz w:val="30"/>
                <w:szCs w:val="30"/>
              </w:rPr>
              <w:t>环境学院</w:t>
            </w:r>
          </w:p>
        </w:tc>
        <w:tc>
          <w:tcPr>
            <w:tcW w:w="3360" w:type="dxa"/>
            <w:vAlign w:val="bottom"/>
          </w:tcPr>
          <w:p w:rsidR="00E61229" w:rsidRPr="00E61229" w:rsidRDefault="00E61229" w:rsidP="00E61229">
            <w:pPr>
              <w:spacing w:line="360" w:lineRule="auto"/>
              <w:ind w:right="300"/>
              <w:jc w:val="center"/>
              <w:rPr>
                <w:rFonts w:ascii="仿宋_GB2312" w:eastAsia="仿宋_GB2312" w:hAnsi="仿宋" w:cs="Times New Roman"/>
                <w:sz w:val="30"/>
                <w:szCs w:val="30"/>
              </w:rPr>
            </w:pPr>
            <w:r w:rsidRPr="00E61229">
              <w:rPr>
                <w:rFonts w:ascii="仿宋_GB2312" w:eastAsia="仿宋_GB2312" w:hAnsi="仿宋" w:cs="Times New Roman" w:hint="eastAsia"/>
                <w:sz w:val="30"/>
                <w:szCs w:val="30"/>
              </w:rPr>
              <w:t>17:45-18:00</w:t>
            </w:r>
          </w:p>
        </w:tc>
      </w:tr>
    </w:tbl>
    <w:p w:rsidR="006A79A5" w:rsidRDefault="006A79A5" w:rsidP="00E61229">
      <w:pPr>
        <w:spacing w:line="360" w:lineRule="auto"/>
        <w:ind w:right="300"/>
        <w:jc w:val="center"/>
        <w:rPr>
          <w:rFonts w:ascii="仿宋_GB2312" w:eastAsia="仿宋_GB2312" w:hAnsi="仿宋" w:cs="Times New Roman"/>
          <w:sz w:val="30"/>
          <w:szCs w:val="30"/>
        </w:rPr>
      </w:pPr>
    </w:p>
    <w:p w:rsidR="006A79A5" w:rsidRDefault="006A79A5">
      <w:pPr>
        <w:widowControl/>
        <w:jc w:val="left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/>
          <w:sz w:val="30"/>
          <w:szCs w:val="30"/>
        </w:rPr>
        <w:br w:type="page"/>
      </w:r>
    </w:p>
    <w:p w:rsidR="00E61229" w:rsidRDefault="006A79A5" w:rsidP="006A79A5">
      <w:pPr>
        <w:spacing w:line="360" w:lineRule="auto"/>
        <w:ind w:right="300"/>
        <w:rPr>
          <w:rFonts w:ascii="仿宋_GB2312" w:eastAsia="仿宋_GB2312" w:hAnsi="仿宋" w:cs="Times New Roman"/>
          <w:sz w:val="30"/>
          <w:szCs w:val="30"/>
        </w:rPr>
      </w:pPr>
      <w:r>
        <w:rPr>
          <w:rFonts w:ascii="仿宋_GB2312" w:eastAsia="仿宋_GB2312" w:hAnsi="仿宋" w:cs="Times New Roman"/>
          <w:sz w:val="30"/>
          <w:szCs w:val="30"/>
        </w:rPr>
        <w:lastRenderedPageBreak/>
        <w:t>附录</w:t>
      </w:r>
      <w:r>
        <w:rPr>
          <w:rFonts w:ascii="仿宋_GB2312" w:eastAsia="仿宋_GB2312" w:hAnsi="仿宋" w:cs="Times New Roman" w:hint="eastAsia"/>
          <w:sz w:val="30"/>
          <w:szCs w:val="30"/>
        </w:rPr>
        <w:t>2：</w:t>
      </w:r>
    </w:p>
    <w:p w:rsidR="00B23659" w:rsidRDefault="006A79A5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 w:hint="eastAsia"/>
          <w:b/>
          <w:sz w:val="30"/>
          <w:szCs w:val="30"/>
        </w:rPr>
        <w:t>简历指导专家介绍</w:t>
      </w:r>
    </w:p>
    <w:p w:rsidR="006A79A5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仿宋_GB2312" w:eastAsia="仿宋_GB2312" w:hAnsi="仿宋" w:cs="Times New Roman"/>
          <w:noProof/>
          <w:sz w:val="30"/>
          <w:szCs w:val="30"/>
        </w:rPr>
        <w:drawing>
          <wp:inline distT="0" distB="0" distL="0" distR="0">
            <wp:extent cx="4858894" cy="3648075"/>
            <wp:effectExtent l="19050" t="0" r="0" b="0"/>
            <wp:docPr id="1" name="图片 1" descr="C:\Users\Administrato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894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noProof/>
          <w:sz w:val="30"/>
          <w:szCs w:val="30"/>
        </w:rPr>
        <w:drawing>
          <wp:inline distT="0" distB="0" distL="0" distR="0">
            <wp:extent cx="4848225" cy="3640065"/>
            <wp:effectExtent l="19050" t="0" r="9525" b="0"/>
            <wp:docPr id="2" name="图片 2" descr="C:\Users\Administrator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16" cy="3640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4886325" cy="3660816"/>
            <wp:effectExtent l="19050" t="0" r="9525" b="0"/>
            <wp:docPr id="3" name="图片 3" descr="C:\Users\Administrato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920" cy="366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noProof/>
          <w:sz w:val="30"/>
          <w:szCs w:val="30"/>
        </w:rPr>
        <w:drawing>
          <wp:inline distT="0" distB="0" distL="0" distR="0">
            <wp:extent cx="4858893" cy="3648075"/>
            <wp:effectExtent l="19050" t="0" r="0" b="0"/>
            <wp:docPr id="4" name="图片 4" descr="C:\Users\Administrator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736" cy="364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4867316" cy="3646575"/>
            <wp:effectExtent l="19050" t="0" r="9484" b="0"/>
            <wp:docPr id="5" name="图片 5" descr="C:\Users\Administrato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Desktop\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3" cy="3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noProof/>
          <w:sz w:val="30"/>
          <w:szCs w:val="30"/>
        </w:rPr>
        <w:drawing>
          <wp:inline distT="0" distB="0" distL="0" distR="0">
            <wp:extent cx="4895850" cy="3675822"/>
            <wp:effectExtent l="19050" t="0" r="0" b="0"/>
            <wp:docPr id="6" name="图片 6" descr="C:\Users\Administrato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025" cy="367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:rsidR="00B23659" w:rsidRPr="00B23659" w:rsidRDefault="00B23659" w:rsidP="00B23659">
      <w:pPr>
        <w:spacing w:line="360" w:lineRule="auto"/>
        <w:ind w:right="300"/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noProof/>
          <w:sz w:val="30"/>
          <w:szCs w:val="30"/>
        </w:rPr>
        <w:lastRenderedPageBreak/>
        <w:drawing>
          <wp:inline distT="0" distB="0" distL="0" distR="0">
            <wp:extent cx="4914900" cy="3690125"/>
            <wp:effectExtent l="19050" t="0" r="0" b="0"/>
            <wp:docPr id="7" name="图片 7" descr="C:\Users\Administrato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820" cy="3690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659" w:rsidRPr="00B23659" w:rsidSect="00EE1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15" w:rsidRDefault="00015515" w:rsidP="00FB5C05">
      <w:r>
        <w:separator/>
      </w:r>
    </w:p>
  </w:endnote>
  <w:endnote w:type="continuationSeparator" w:id="0">
    <w:p w:rsidR="00015515" w:rsidRDefault="00015515" w:rsidP="00FB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15" w:rsidRDefault="00015515" w:rsidP="00FB5C05">
      <w:r>
        <w:separator/>
      </w:r>
    </w:p>
  </w:footnote>
  <w:footnote w:type="continuationSeparator" w:id="0">
    <w:p w:rsidR="00015515" w:rsidRDefault="00015515" w:rsidP="00FB5C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5C05"/>
    <w:rsid w:val="00015515"/>
    <w:rsid w:val="00037745"/>
    <w:rsid w:val="00125C31"/>
    <w:rsid w:val="0013780B"/>
    <w:rsid w:val="00250CDA"/>
    <w:rsid w:val="00663C9E"/>
    <w:rsid w:val="006A4B8F"/>
    <w:rsid w:val="006A79A5"/>
    <w:rsid w:val="008C368F"/>
    <w:rsid w:val="00900F3F"/>
    <w:rsid w:val="00B23659"/>
    <w:rsid w:val="00B80A5D"/>
    <w:rsid w:val="00CF2DCD"/>
    <w:rsid w:val="00E61229"/>
    <w:rsid w:val="00ED3FCC"/>
    <w:rsid w:val="00EE1346"/>
    <w:rsid w:val="00F95A68"/>
    <w:rsid w:val="00FB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B15192-C85A-43BB-ADFA-6F5D7AFF2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3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B5C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B5C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B5C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B5C05"/>
    <w:rPr>
      <w:sz w:val="18"/>
      <w:szCs w:val="18"/>
    </w:rPr>
  </w:style>
  <w:style w:type="paragraph" w:styleId="a5">
    <w:name w:val="List Paragraph"/>
    <w:basedOn w:val="a"/>
    <w:uiPriority w:val="34"/>
    <w:qFormat/>
    <w:rsid w:val="00125C31"/>
    <w:pPr>
      <w:ind w:firstLineChars="200" w:firstLine="420"/>
    </w:pPr>
  </w:style>
  <w:style w:type="table" w:styleId="a6">
    <w:name w:val="Table Grid"/>
    <w:basedOn w:val="a1"/>
    <w:uiPriority w:val="59"/>
    <w:rsid w:val="00E612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2365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23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97</Words>
  <Characters>556</Characters>
  <Application>Microsoft Office Word</Application>
  <DocSecurity>0</DocSecurity>
  <Lines>4</Lines>
  <Paragraphs>1</Paragraphs>
  <ScaleCrop>false</ScaleCrop>
  <Company>WIN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</cp:lastModifiedBy>
  <cp:revision>8</cp:revision>
  <dcterms:created xsi:type="dcterms:W3CDTF">2014-10-09T01:08:00Z</dcterms:created>
  <dcterms:modified xsi:type="dcterms:W3CDTF">2014-10-09T06:39:00Z</dcterms:modified>
</cp:coreProperties>
</file>